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63C" w:rsidRPr="0041405A" w:rsidRDefault="0006663C">
      <w:pPr>
        <w:pStyle w:val="Title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Scheda di sintesi sulla rilevazione degli OIV o organismi con funzioni analoghe</w:t>
      </w:r>
    </w:p>
    <w:p w:rsidR="0006663C" w:rsidRPr="0041405A" w:rsidRDefault="0006663C">
      <w:pPr>
        <w:pStyle w:val="ListParagraph"/>
        <w:ind w:left="0" w:firstLine="0"/>
        <w:rPr>
          <w:rFonts w:ascii="Titillium" w:hAnsi="Titillium"/>
          <w:sz w:val="20"/>
          <w:szCs w:val="20"/>
        </w:rPr>
      </w:pPr>
    </w:p>
    <w:p w:rsidR="0006663C" w:rsidRDefault="0006663C">
      <w:pPr>
        <w:pStyle w:val="ListParagraph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  <w:r>
        <w:rPr>
          <w:rFonts w:ascii="Titillium" w:hAnsi="Titillium"/>
          <w:b/>
          <w:i/>
          <w:sz w:val="20"/>
          <w:szCs w:val="20"/>
        </w:rPr>
        <w:t>: 31/05/2021</w:t>
      </w:r>
    </w:p>
    <w:p w:rsidR="0006663C" w:rsidRPr="0041405A" w:rsidRDefault="0006663C">
      <w:pPr>
        <w:pStyle w:val="ListParagraph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>
        <w:rPr>
          <w:rFonts w:ascii="Titillium" w:hAnsi="Titillium"/>
          <w:b/>
          <w:i/>
          <w:sz w:val="20"/>
          <w:szCs w:val="20"/>
        </w:rPr>
        <w:t>Data di inizio e di fine della rilevazione: 30/05/2021 – 31/05/2021</w:t>
      </w:r>
    </w:p>
    <w:p w:rsidR="0006663C" w:rsidRPr="0041405A" w:rsidRDefault="0006663C">
      <w:pPr>
        <w:pStyle w:val="ListParagraph"/>
        <w:spacing w:line="276" w:lineRule="auto"/>
        <w:ind w:left="0" w:firstLine="0"/>
        <w:rPr>
          <w:rFonts w:ascii="Titillium" w:hAnsi="Titillium"/>
          <w:sz w:val="20"/>
          <w:szCs w:val="20"/>
        </w:rPr>
      </w:pPr>
    </w:p>
    <w:p w:rsidR="0006663C" w:rsidRPr="005B4430" w:rsidRDefault="0006663C">
      <w:pPr>
        <w:pStyle w:val="ListParagraph"/>
        <w:spacing w:after="0"/>
        <w:ind w:left="0" w:firstLine="0"/>
        <w:rPr>
          <w:rFonts w:ascii="Titillium" w:hAnsi="Titillium"/>
          <w:i/>
          <w:sz w:val="20"/>
          <w:szCs w:val="20"/>
        </w:rPr>
      </w:pPr>
      <w:r w:rsidRPr="005B4430">
        <w:rPr>
          <w:rFonts w:ascii="Titillium" w:hAnsi="Titillium"/>
          <w:i/>
          <w:sz w:val="20"/>
          <w:szCs w:val="20"/>
        </w:rPr>
        <w:t>Estensione della rilevazione (nel solo caso di amministrazioni/enti con uffici periferici)</w:t>
      </w:r>
    </w:p>
    <w:p w:rsidR="0006663C" w:rsidRDefault="0006663C">
      <w:pPr>
        <w:pStyle w:val="ListParagraph"/>
        <w:spacing w:after="0"/>
        <w:ind w:left="0" w:firstLine="0"/>
        <w:rPr>
          <w:rFonts w:ascii="Titillium" w:hAnsi="Titillium"/>
          <w:b/>
          <w:sz w:val="20"/>
          <w:szCs w:val="20"/>
          <w:u w:val="single"/>
        </w:rPr>
      </w:pPr>
    </w:p>
    <w:p w:rsidR="0006663C" w:rsidRPr="005B4430" w:rsidRDefault="0006663C">
      <w:pPr>
        <w:pStyle w:val="ListParagraph"/>
        <w:spacing w:after="0"/>
        <w:ind w:left="0" w:firstLine="0"/>
        <w:rPr>
          <w:rFonts w:ascii="Arial" w:hAnsi="Arial" w:cs="Arial"/>
          <w:b/>
          <w:sz w:val="20"/>
          <w:szCs w:val="20"/>
        </w:rPr>
      </w:pPr>
      <w:r w:rsidRPr="005B4430">
        <w:rPr>
          <w:rFonts w:ascii="Arial" w:hAnsi="Arial" w:cs="Arial"/>
          <w:b/>
          <w:sz w:val="20"/>
          <w:szCs w:val="20"/>
        </w:rPr>
        <w:t>Non sono presenti uffici periferici</w:t>
      </w:r>
    </w:p>
    <w:p w:rsidR="0006663C" w:rsidRPr="0041405A" w:rsidRDefault="0006663C">
      <w:pPr>
        <w:pStyle w:val="ListParagraph"/>
        <w:spacing w:after="0"/>
        <w:ind w:left="0" w:firstLine="0"/>
        <w:rPr>
          <w:rFonts w:ascii="Titillium" w:hAnsi="Titillium"/>
          <w:b/>
          <w:sz w:val="20"/>
          <w:szCs w:val="20"/>
          <w:u w:val="single"/>
        </w:rPr>
      </w:pPr>
    </w:p>
    <w:p w:rsidR="0006663C" w:rsidRPr="0041405A" w:rsidRDefault="0006663C">
      <w:pPr>
        <w:pStyle w:val="ListParagraph"/>
        <w:spacing w:after="0" w:line="276" w:lineRule="auto"/>
        <w:ind w:left="720" w:firstLine="0"/>
        <w:rPr>
          <w:rFonts w:ascii="Titillium" w:hAnsi="Titillium"/>
          <w:sz w:val="20"/>
          <w:szCs w:val="20"/>
        </w:rPr>
      </w:pPr>
    </w:p>
    <w:p w:rsidR="0006663C" w:rsidRPr="0041405A" w:rsidRDefault="0006663C">
      <w:pPr>
        <w:pStyle w:val="ListParagraph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:rsidR="0006663C" w:rsidRPr="005B4430" w:rsidRDefault="0006663C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B4430">
        <w:rPr>
          <w:rFonts w:ascii="Arial" w:hAnsi="Arial" w:cs="Arial"/>
          <w:b/>
          <w:sz w:val="20"/>
          <w:szCs w:val="20"/>
        </w:rPr>
        <w:t>verifica dell’attività svolta dal Responsabile della prevenzione della corruzione e della trasparenza per riscontrare l’adempimento degli obblighi di pubblicazione;</w:t>
      </w:r>
    </w:p>
    <w:p w:rsidR="0006663C" w:rsidRPr="005B4430" w:rsidRDefault="0006663C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B4430">
        <w:rPr>
          <w:rFonts w:ascii="Arial" w:hAnsi="Arial" w:cs="Arial"/>
          <w:b/>
          <w:sz w:val="20"/>
          <w:szCs w:val="20"/>
        </w:rPr>
        <w:t>esame della documentazione e delle banche dati relative ai dati oggetto di attestazione;</w:t>
      </w:r>
    </w:p>
    <w:p w:rsidR="0006663C" w:rsidRPr="005B4430" w:rsidRDefault="0006663C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B4430">
        <w:rPr>
          <w:rFonts w:ascii="Arial" w:hAnsi="Arial" w:cs="Arial"/>
          <w:b/>
          <w:sz w:val="20"/>
          <w:szCs w:val="20"/>
        </w:rPr>
        <w:t>colloqui con i responsabili della trasmissione dei dati;</w:t>
      </w:r>
    </w:p>
    <w:p w:rsidR="0006663C" w:rsidRPr="005B4430" w:rsidRDefault="0006663C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B4430">
        <w:rPr>
          <w:rFonts w:ascii="Arial" w:hAnsi="Arial" w:cs="Arial"/>
          <w:b/>
          <w:sz w:val="20"/>
          <w:szCs w:val="20"/>
        </w:rPr>
        <w:t>colloqui con i responsabili della pubblicazione dei dati;</w:t>
      </w:r>
    </w:p>
    <w:p w:rsidR="0006663C" w:rsidRPr="005B4430" w:rsidRDefault="0006663C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B4430">
        <w:rPr>
          <w:rFonts w:ascii="Arial" w:hAnsi="Arial" w:cs="Arial"/>
          <w:b/>
          <w:sz w:val="20"/>
          <w:szCs w:val="20"/>
        </w:rPr>
        <w:t>verifica diretta sul sito istituzionale, anche attraverso l’utilizzo di supporti informatici.</w:t>
      </w:r>
    </w:p>
    <w:p w:rsidR="0006663C" w:rsidRPr="0041405A" w:rsidRDefault="0006663C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:rsidR="0006663C" w:rsidRPr="0041405A" w:rsidRDefault="0006663C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:rsidR="0006663C" w:rsidRPr="005B4430" w:rsidRDefault="0006663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5B4430">
        <w:rPr>
          <w:rFonts w:ascii="Arial" w:hAnsi="Arial" w:cs="Arial"/>
          <w:b/>
          <w:sz w:val="20"/>
          <w:szCs w:val="20"/>
        </w:rPr>
        <w:t>Nessuno</w:t>
      </w:r>
    </w:p>
    <w:p w:rsidR="0006663C" w:rsidRPr="0041405A" w:rsidRDefault="0006663C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:rsidR="0006663C" w:rsidRDefault="0006663C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p w:rsidR="0006663C" w:rsidRPr="005B4430" w:rsidRDefault="0006663C">
      <w:pPr>
        <w:spacing w:line="360" w:lineRule="auto"/>
        <w:rPr>
          <w:rFonts w:ascii="Arial" w:hAnsi="Arial" w:cs="Arial"/>
          <w:b/>
          <w:i/>
          <w:sz w:val="20"/>
          <w:szCs w:val="20"/>
        </w:rPr>
      </w:pPr>
      <w:r w:rsidRPr="005B4430">
        <w:rPr>
          <w:rFonts w:ascii="Arial" w:hAnsi="Arial" w:cs="Arial"/>
          <w:b/>
          <w:i/>
          <w:sz w:val="20"/>
          <w:szCs w:val="20"/>
        </w:rPr>
        <w:t>Nessuna</w:t>
      </w:r>
    </w:p>
    <w:p w:rsidR="0006663C" w:rsidRPr="0041405A" w:rsidRDefault="0006663C">
      <w:pPr>
        <w:spacing w:line="360" w:lineRule="auto"/>
        <w:rPr>
          <w:rFonts w:ascii="Titillium" w:hAnsi="Titillium"/>
          <w:b/>
          <w:i/>
          <w:sz w:val="20"/>
          <w:szCs w:val="20"/>
        </w:rPr>
      </w:pPr>
    </w:p>
    <w:sectPr w:rsidR="0006663C" w:rsidRPr="0041405A" w:rsidSect="002243A9">
      <w:headerReference w:type="default" r:id="rId7"/>
      <w:pgSz w:w="11906" w:h="16838"/>
      <w:pgMar w:top="1417" w:right="1134" w:bottom="708" w:left="1134" w:header="708" w:footer="0" w:gutter="0"/>
      <w:cols w:space="720"/>
      <w:formProt w:val="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63C" w:rsidRDefault="0006663C">
      <w:pPr>
        <w:spacing w:after="0" w:line="240" w:lineRule="auto"/>
      </w:pPr>
      <w:r>
        <w:separator/>
      </w:r>
    </w:p>
  </w:endnote>
  <w:endnote w:type="continuationSeparator" w:id="0">
    <w:p w:rsidR="0006663C" w:rsidRDefault="00066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ourier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63C" w:rsidRDefault="0006663C">
      <w:pPr>
        <w:spacing w:after="0" w:line="240" w:lineRule="auto"/>
      </w:pPr>
      <w:r>
        <w:separator/>
      </w:r>
    </w:p>
  </w:footnote>
  <w:footnote w:type="continuationSeparator" w:id="0">
    <w:p w:rsidR="0006663C" w:rsidRDefault="00066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3C" w:rsidRDefault="0006663C" w:rsidP="006E496C">
    <w:pPr>
      <w:pStyle w:val="Header"/>
      <w:jc w:val="right"/>
      <w:rPr>
        <w:rFonts w:ascii="Garamond" w:hAnsi="Garamond"/>
        <w:b/>
      </w:rPr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5" o:spid="_x0000_s2049" type="#_x0000_t75" style="position:absolute;left:0;text-align:left;margin-left:-21.4pt;margin-top:35.7pt;width:226.75pt;height:26.9pt;z-index:251660288;visibility:visible;mso-position-horizontal-relative:margin;mso-position-vertical-relative:page">
          <v:imagedata r:id="rId1" o:title=""/>
          <w10:wrap type="square" anchorx="margin" anchory="margin"/>
        </v:shape>
      </w:pict>
    </w:r>
  </w:p>
  <w:p w:rsidR="0006663C" w:rsidRDefault="0006663C" w:rsidP="006E496C">
    <w:pPr>
      <w:pStyle w:val="Header"/>
      <w:jc w:val="right"/>
      <w:rPr>
        <w:rFonts w:ascii="Garamond" w:hAnsi="Garamond"/>
        <w:b/>
      </w:rPr>
    </w:pPr>
  </w:p>
  <w:p w:rsidR="0006663C" w:rsidRDefault="0006663C" w:rsidP="0085206C">
    <w:pPr>
      <w:pStyle w:val="Header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:rsidR="0006663C" w:rsidRPr="000F2C0E" w:rsidRDefault="0006663C" w:rsidP="006E496C">
    <w:pPr>
      <w:pStyle w:val="Header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 ANAC n. 294/2021</w:t>
    </w:r>
  </w:p>
  <w:p w:rsidR="0006663C" w:rsidRDefault="0006663C" w:rsidP="006E496C">
    <w:pPr>
      <w:pStyle w:val="Header"/>
      <w:jc w:val="right"/>
      <w:rPr>
        <w:rFonts w:ascii="Garamond" w:hAnsi="Garamond" w:cs="Times New Roman"/>
        <w:b/>
      </w:rPr>
    </w:pPr>
  </w:p>
  <w:p w:rsidR="0006663C" w:rsidRPr="006E496C" w:rsidRDefault="0006663C" w:rsidP="006E496C">
    <w:pPr>
      <w:pStyle w:val="Header"/>
      <w:jc w:val="right"/>
      <w:rPr>
        <w:rFonts w:ascii="Garamond" w:hAnsi="Garamond" w:cs="Times New Roman"/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/>
      </w:pPr>
      <w:rPr>
        <w:rFonts w:cs="Times New Roman"/>
      </w:rPr>
    </w:lvl>
  </w:abstractNum>
  <w:abstractNum w:abstractNumId="1">
    <w:nsid w:val="3E981BA1"/>
    <w:multiLevelType w:val="multilevel"/>
    <w:tmpl w:val="42B6B57E"/>
    <w:lvl w:ilvl="0">
      <w:start w:val="1"/>
      <w:numFmt w:val="none"/>
      <w:pStyle w:val="Titl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7B23"/>
    <w:rsid w:val="00040F20"/>
    <w:rsid w:val="0006663C"/>
    <w:rsid w:val="000F2C0E"/>
    <w:rsid w:val="0016468A"/>
    <w:rsid w:val="002243A9"/>
    <w:rsid w:val="0024134D"/>
    <w:rsid w:val="002722CA"/>
    <w:rsid w:val="002B066E"/>
    <w:rsid w:val="002C572E"/>
    <w:rsid w:val="003E1CF5"/>
    <w:rsid w:val="0041405A"/>
    <w:rsid w:val="00416AD0"/>
    <w:rsid w:val="0048249A"/>
    <w:rsid w:val="004833D5"/>
    <w:rsid w:val="004F18CD"/>
    <w:rsid w:val="005B4430"/>
    <w:rsid w:val="0060106A"/>
    <w:rsid w:val="0068359A"/>
    <w:rsid w:val="006E496C"/>
    <w:rsid w:val="007052EA"/>
    <w:rsid w:val="00713BFD"/>
    <w:rsid w:val="007A107C"/>
    <w:rsid w:val="00837860"/>
    <w:rsid w:val="0085206C"/>
    <w:rsid w:val="00861FE1"/>
    <w:rsid w:val="008A0378"/>
    <w:rsid w:val="009230D7"/>
    <w:rsid w:val="00955140"/>
    <w:rsid w:val="009A5646"/>
    <w:rsid w:val="009C05D1"/>
    <w:rsid w:val="009C6FAC"/>
    <w:rsid w:val="00A52DF7"/>
    <w:rsid w:val="00AF790D"/>
    <w:rsid w:val="00B810B5"/>
    <w:rsid w:val="00C27B23"/>
    <w:rsid w:val="00C32BE7"/>
    <w:rsid w:val="00D27496"/>
    <w:rsid w:val="00DE10CE"/>
    <w:rsid w:val="00FC7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3A9"/>
    <w:pPr>
      <w:keepNext/>
      <w:widowControl w:val="0"/>
      <w:suppressAutoHyphens/>
      <w:spacing w:after="120" w:line="100" w:lineRule="atLeast"/>
      <w:jc w:val="both"/>
    </w:pPr>
    <w:rPr>
      <w:rFonts w:ascii="Times New Roman" w:hAnsi="Times New Roman" w:cs="Cambria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rsid w:val="002243A9"/>
    <w:rPr>
      <w:rFonts w:cs="Times New Roman"/>
      <w:position w:val="22"/>
      <w:sz w:val="14"/>
    </w:rPr>
  </w:style>
  <w:style w:type="character" w:customStyle="1" w:styleId="TestonotaapidipaginaCarattere">
    <w:name w:val="Testo nota a piè di pagina Carattere"/>
    <w:basedOn w:val="DefaultParagraphFont"/>
    <w:uiPriority w:val="99"/>
    <w:rsid w:val="002243A9"/>
    <w:rPr>
      <w:rFonts w:ascii="Times New Roman" w:hAnsi="Times New Roman" w:cs="Cambria"/>
      <w:sz w:val="20"/>
      <w:szCs w:val="20"/>
      <w:lang w:eastAsia="ar-SA" w:bidi="ar-SA"/>
    </w:rPr>
  </w:style>
  <w:style w:type="character" w:customStyle="1" w:styleId="TestonotaapidipaginaCarattere1">
    <w:name w:val="Testo nota a piè di pagina Carattere1"/>
    <w:basedOn w:val="DefaultParagraphFont"/>
    <w:uiPriority w:val="99"/>
    <w:rsid w:val="002243A9"/>
    <w:rPr>
      <w:rFonts w:ascii="Times New Roman" w:hAnsi="Times New Roman" w:cs="Cambria"/>
      <w:sz w:val="24"/>
      <w:szCs w:val="24"/>
      <w:lang w:eastAsia="ar-SA" w:bidi="ar-SA"/>
    </w:rPr>
  </w:style>
  <w:style w:type="character" w:customStyle="1" w:styleId="TitoloCarattere">
    <w:name w:val="Titolo Carattere"/>
    <w:basedOn w:val="DefaultParagraphFont"/>
    <w:uiPriority w:val="99"/>
    <w:rsid w:val="002243A9"/>
    <w:rPr>
      <w:rFonts w:ascii="Times New Roman" w:hAnsi="Times New Roman" w:cs="Times New Roman"/>
      <w:b/>
      <w:bCs/>
      <w:i/>
      <w:sz w:val="32"/>
      <w:szCs w:val="32"/>
      <w:lang w:eastAsia="ar-SA" w:bidi="ar-SA"/>
    </w:rPr>
  </w:style>
  <w:style w:type="character" w:customStyle="1" w:styleId="IntestazioneCarattere">
    <w:name w:val="Intestazione Carattere"/>
    <w:basedOn w:val="DefaultParagraphFont"/>
    <w:uiPriority w:val="99"/>
    <w:rsid w:val="002243A9"/>
    <w:rPr>
      <w:rFonts w:ascii="Times New Roman" w:hAnsi="Times New Roman" w:cs="Cambria"/>
      <w:sz w:val="24"/>
      <w:szCs w:val="24"/>
      <w:lang w:eastAsia="ar-SA" w:bidi="ar-SA"/>
    </w:rPr>
  </w:style>
  <w:style w:type="character" w:customStyle="1" w:styleId="PidipaginaCarattere">
    <w:name w:val="Piè di pagina Carattere"/>
    <w:basedOn w:val="DefaultParagraphFont"/>
    <w:uiPriority w:val="99"/>
    <w:rsid w:val="002243A9"/>
    <w:rPr>
      <w:rFonts w:ascii="Times New Roman" w:hAnsi="Times New Roman" w:cs="Cambria"/>
      <w:sz w:val="24"/>
      <w:szCs w:val="24"/>
      <w:lang w:eastAsia="ar-SA" w:bidi="ar-SA"/>
    </w:rPr>
  </w:style>
  <w:style w:type="character" w:styleId="CommentReference">
    <w:name w:val="annotation reference"/>
    <w:basedOn w:val="DefaultParagraphFont"/>
    <w:uiPriority w:val="99"/>
    <w:rsid w:val="002243A9"/>
    <w:rPr>
      <w:rFonts w:cs="Times New Roman"/>
      <w:sz w:val="16"/>
      <w:szCs w:val="16"/>
    </w:rPr>
  </w:style>
  <w:style w:type="character" w:customStyle="1" w:styleId="TestocommentoCarattere">
    <w:name w:val="Testo commento Carattere"/>
    <w:basedOn w:val="DefaultParagraphFont"/>
    <w:uiPriority w:val="99"/>
    <w:rsid w:val="002243A9"/>
    <w:rPr>
      <w:rFonts w:ascii="Times New Roman" w:hAnsi="Times New Roman" w:cs="Cambria"/>
      <w:sz w:val="20"/>
      <w:szCs w:val="20"/>
      <w:lang w:eastAsia="ar-SA" w:bidi="ar-SA"/>
    </w:rPr>
  </w:style>
  <w:style w:type="character" w:customStyle="1" w:styleId="SoggettocommentoCarattere">
    <w:name w:val="Soggetto commento Carattere"/>
    <w:basedOn w:val="TestocommentoCarattere"/>
    <w:uiPriority w:val="99"/>
    <w:rsid w:val="002243A9"/>
    <w:rPr>
      <w:b/>
      <w:bCs/>
    </w:rPr>
  </w:style>
  <w:style w:type="character" w:customStyle="1" w:styleId="TestofumettoCarattere">
    <w:name w:val="Testo fumetto Carattere"/>
    <w:basedOn w:val="DefaultParagraphFont"/>
    <w:uiPriority w:val="99"/>
    <w:rsid w:val="002243A9"/>
    <w:rPr>
      <w:rFonts w:ascii="Tahoma" w:hAnsi="Tahoma" w:cs="Tahoma"/>
      <w:sz w:val="16"/>
      <w:szCs w:val="16"/>
      <w:lang w:eastAsia="ar-SA" w:bidi="ar-SA"/>
    </w:rPr>
  </w:style>
  <w:style w:type="character" w:customStyle="1" w:styleId="WWCharLFO13LVL1">
    <w:name w:val="WW_CharLFO13LVL1"/>
    <w:uiPriority w:val="99"/>
    <w:rsid w:val="002243A9"/>
    <w:rPr>
      <w:rFonts w:ascii="Times New Roman" w:hAnsi="Times New Roman"/>
    </w:rPr>
  </w:style>
  <w:style w:type="character" w:customStyle="1" w:styleId="WWCharLFO13LVL2">
    <w:name w:val="WW_CharLFO13LVL2"/>
    <w:uiPriority w:val="99"/>
    <w:rsid w:val="002243A9"/>
    <w:rPr>
      <w:rFonts w:ascii="Courier New" w:hAnsi="Courier New"/>
    </w:rPr>
  </w:style>
  <w:style w:type="character" w:customStyle="1" w:styleId="WWCharLFO13LVL3">
    <w:name w:val="WW_CharLFO13LVL3"/>
    <w:uiPriority w:val="99"/>
    <w:rsid w:val="002243A9"/>
    <w:rPr>
      <w:rFonts w:ascii="Wingdings" w:hAnsi="Wingdings"/>
    </w:rPr>
  </w:style>
  <w:style w:type="character" w:customStyle="1" w:styleId="WWCharLFO13LVL4">
    <w:name w:val="WW_CharLFO13LVL4"/>
    <w:uiPriority w:val="99"/>
    <w:rsid w:val="002243A9"/>
    <w:rPr>
      <w:rFonts w:ascii="Symbol" w:hAnsi="Symbol"/>
    </w:rPr>
  </w:style>
  <w:style w:type="character" w:customStyle="1" w:styleId="WWCharLFO13LVL5">
    <w:name w:val="WW_CharLFO13LVL5"/>
    <w:uiPriority w:val="99"/>
    <w:rsid w:val="002243A9"/>
    <w:rPr>
      <w:rFonts w:ascii="Courier New" w:hAnsi="Courier New"/>
    </w:rPr>
  </w:style>
  <w:style w:type="character" w:customStyle="1" w:styleId="WWCharLFO13LVL6">
    <w:name w:val="WW_CharLFO13LVL6"/>
    <w:uiPriority w:val="99"/>
    <w:rsid w:val="002243A9"/>
    <w:rPr>
      <w:rFonts w:ascii="Wingdings" w:hAnsi="Wingdings"/>
    </w:rPr>
  </w:style>
  <w:style w:type="character" w:customStyle="1" w:styleId="WWCharLFO13LVL7">
    <w:name w:val="WW_CharLFO13LVL7"/>
    <w:uiPriority w:val="99"/>
    <w:rsid w:val="002243A9"/>
    <w:rPr>
      <w:rFonts w:ascii="Symbol" w:hAnsi="Symbol"/>
    </w:rPr>
  </w:style>
  <w:style w:type="character" w:customStyle="1" w:styleId="WWCharLFO13LVL8">
    <w:name w:val="WW_CharLFO13LVL8"/>
    <w:uiPriority w:val="99"/>
    <w:rsid w:val="002243A9"/>
    <w:rPr>
      <w:rFonts w:ascii="Courier New" w:hAnsi="Courier New"/>
    </w:rPr>
  </w:style>
  <w:style w:type="character" w:customStyle="1" w:styleId="WWCharLFO13LVL9">
    <w:name w:val="WW_CharLFO13LVL9"/>
    <w:uiPriority w:val="99"/>
    <w:rsid w:val="002243A9"/>
    <w:rPr>
      <w:rFonts w:ascii="Wingdings" w:hAnsi="Wingdings"/>
    </w:rPr>
  </w:style>
  <w:style w:type="character" w:customStyle="1" w:styleId="WWCharLFO15LVL1">
    <w:name w:val="WW_CharLFO15LVL1"/>
    <w:uiPriority w:val="99"/>
    <w:rsid w:val="002243A9"/>
    <w:rPr>
      <w:rFonts w:ascii="Times New Roman" w:hAnsi="Times New Roman"/>
      <w:sz w:val="20"/>
    </w:rPr>
  </w:style>
  <w:style w:type="character" w:customStyle="1" w:styleId="WWCharLFO15LVL2">
    <w:name w:val="WW_CharLFO15LVL2"/>
    <w:uiPriority w:val="99"/>
    <w:rsid w:val="002243A9"/>
    <w:rPr>
      <w:rFonts w:ascii="Courier New" w:hAnsi="Courier New"/>
    </w:rPr>
  </w:style>
  <w:style w:type="character" w:customStyle="1" w:styleId="WWCharLFO15LVL3">
    <w:name w:val="WW_CharLFO15LVL3"/>
    <w:uiPriority w:val="99"/>
    <w:rsid w:val="002243A9"/>
    <w:rPr>
      <w:rFonts w:ascii="Wingdings" w:hAnsi="Wingdings"/>
    </w:rPr>
  </w:style>
  <w:style w:type="character" w:customStyle="1" w:styleId="WWCharLFO15LVL4">
    <w:name w:val="WW_CharLFO15LVL4"/>
    <w:uiPriority w:val="99"/>
    <w:rsid w:val="002243A9"/>
    <w:rPr>
      <w:rFonts w:ascii="Symbol" w:hAnsi="Symbol"/>
    </w:rPr>
  </w:style>
  <w:style w:type="character" w:customStyle="1" w:styleId="WWCharLFO15LVL5">
    <w:name w:val="WW_CharLFO15LVL5"/>
    <w:uiPriority w:val="99"/>
    <w:rsid w:val="002243A9"/>
    <w:rPr>
      <w:rFonts w:ascii="Courier New" w:hAnsi="Courier New"/>
    </w:rPr>
  </w:style>
  <w:style w:type="character" w:customStyle="1" w:styleId="WWCharLFO15LVL6">
    <w:name w:val="WW_CharLFO15LVL6"/>
    <w:uiPriority w:val="99"/>
    <w:rsid w:val="002243A9"/>
    <w:rPr>
      <w:rFonts w:ascii="Wingdings" w:hAnsi="Wingdings"/>
    </w:rPr>
  </w:style>
  <w:style w:type="character" w:customStyle="1" w:styleId="WWCharLFO15LVL7">
    <w:name w:val="WW_CharLFO15LVL7"/>
    <w:uiPriority w:val="99"/>
    <w:rsid w:val="002243A9"/>
    <w:rPr>
      <w:rFonts w:ascii="Symbol" w:hAnsi="Symbol"/>
    </w:rPr>
  </w:style>
  <w:style w:type="character" w:customStyle="1" w:styleId="WWCharLFO15LVL8">
    <w:name w:val="WW_CharLFO15LVL8"/>
    <w:uiPriority w:val="99"/>
    <w:rsid w:val="002243A9"/>
    <w:rPr>
      <w:rFonts w:ascii="Courier New" w:hAnsi="Courier New"/>
    </w:rPr>
  </w:style>
  <w:style w:type="character" w:customStyle="1" w:styleId="WWCharLFO15LVL9">
    <w:name w:val="WW_CharLFO15LVL9"/>
    <w:uiPriority w:val="99"/>
    <w:rsid w:val="002243A9"/>
    <w:rPr>
      <w:rFonts w:ascii="Wingdings" w:hAnsi="Wingdings"/>
    </w:rPr>
  </w:style>
  <w:style w:type="character" w:customStyle="1" w:styleId="Caratteredellanota">
    <w:name w:val="Carattere della nota"/>
    <w:uiPriority w:val="99"/>
    <w:rsid w:val="002243A9"/>
  </w:style>
  <w:style w:type="paragraph" w:styleId="FootnoteText">
    <w:name w:val="footnote text"/>
    <w:basedOn w:val="Normal"/>
    <w:link w:val="FootnoteTextChar"/>
    <w:uiPriority w:val="99"/>
    <w:rsid w:val="002243A9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ascii="Times New Roman" w:hAnsi="Times New Roman" w:cs="Cambria"/>
      <w:sz w:val="20"/>
      <w:szCs w:val="20"/>
      <w:lang w:eastAsia="ar-SA" w:bidi="ar-SA"/>
    </w:rPr>
  </w:style>
  <w:style w:type="paragraph" w:styleId="ListParagraph">
    <w:name w:val="List Paragraph"/>
    <w:basedOn w:val="Normal"/>
    <w:uiPriority w:val="99"/>
    <w:qFormat/>
    <w:rsid w:val="002243A9"/>
    <w:pPr>
      <w:ind w:left="357" w:hanging="357"/>
    </w:pPr>
  </w:style>
  <w:style w:type="paragraph" w:styleId="Title">
    <w:name w:val="Title"/>
    <w:basedOn w:val="Normal"/>
    <w:next w:val="Normal"/>
    <w:link w:val="TitleChar"/>
    <w:autoRedefine/>
    <w:uiPriority w:val="99"/>
    <w:qFormat/>
    <w:rsid w:val="002243A9"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BodyText">
    <w:name w:val="Body Text"/>
    <w:basedOn w:val="Normal"/>
    <w:link w:val="BodyTextChar"/>
    <w:uiPriority w:val="99"/>
    <w:rsid w:val="002243A9"/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Cambria"/>
      <w:sz w:val="24"/>
      <w:szCs w:val="24"/>
      <w:lang w:eastAsia="ar-SA" w:bidi="ar-SA"/>
    </w:rPr>
  </w:style>
  <w:style w:type="paragraph" w:styleId="Header">
    <w:name w:val="header"/>
    <w:basedOn w:val="Normal"/>
    <w:link w:val="HeaderChar"/>
    <w:uiPriority w:val="99"/>
    <w:rsid w:val="002243A9"/>
    <w:pPr>
      <w:tabs>
        <w:tab w:val="center" w:pos="4819"/>
        <w:tab w:val="right" w:pos="9638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Cambria"/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2243A9"/>
    <w:pPr>
      <w:tabs>
        <w:tab w:val="center" w:pos="4819"/>
        <w:tab w:val="right" w:pos="9638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Cambria"/>
      <w:sz w:val="24"/>
      <w:szCs w:val="24"/>
      <w:lang w:eastAsia="ar-SA" w:bidi="ar-SA"/>
    </w:rPr>
  </w:style>
  <w:style w:type="paragraph" w:customStyle="1" w:styleId="Default">
    <w:name w:val="Default"/>
    <w:uiPriority w:val="99"/>
    <w:rsid w:val="002243A9"/>
    <w:pPr>
      <w:keepNext/>
      <w:suppressAutoHyphens/>
      <w:autoSpaceDE w:val="0"/>
      <w:spacing w:line="100" w:lineRule="atLeast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rsid w:val="002243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ascii="Times New Roman" w:hAnsi="Times New Roman" w:cs="Cambria"/>
      <w:sz w:val="20"/>
      <w:szCs w:val="20"/>
      <w:lang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243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b/>
      <w:bCs/>
    </w:rPr>
  </w:style>
  <w:style w:type="paragraph" w:styleId="BalloonText">
    <w:name w:val="Balloon Text"/>
    <w:basedOn w:val="Normal"/>
    <w:link w:val="BalloonTextChar"/>
    <w:uiPriority w:val="99"/>
    <w:rsid w:val="002243A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Cambria"/>
      <w:sz w:val="2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142</Words>
  <Characters>812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sintesi sulla rilevazione degli OIV o organismi con funzioni analoghe</dc:title>
  <dc:subject/>
  <dc:creator>i.siciliani</dc:creator>
  <cp:keywords/>
  <dc:description/>
  <cp:lastModifiedBy>standard</cp:lastModifiedBy>
  <cp:revision>4</cp:revision>
  <cp:lastPrinted>2018-02-28T15:30:00Z</cp:lastPrinted>
  <dcterms:created xsi:type="dcterms:W3CDTF">2021-06-11T06:51:00Z</dcterms:created>
  <dcterms:modified xsi:type="dcterms:W3CDTF">2021-06-11T07:31:00Z</dcterms:modified>
</cp:coreProperties>
</file>